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bookmarkStart w:id="0" w:name="_Toc1799"/>
      <w:r>
        <w:rPr>
          <w:rFonts w:hint="eastAsia" w:ascii="黑体" w:hAnsi="黑体" w:eastAsia="黑体" w:cs="黑体"/>
        </w:rPr>
        <w:t>附件</w:t>
      </w:r>
      <w:bookmarkEnd w:id="0"/>
      <w:bookmarkStart w:id="3" w:name="_GoBack"/>
      <w:bookmarkEnd w:id="3"/>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00" w:lineRule="exact"/>
        <w:ind w:left="0" w:leftChars="0" w:right="0" w:rightChars="0" w:firstLine="0" w:firstLineChars="0"/>
        <w:jc w:val="center"/>
        <w:textAlignment w:val="auto"/>
        <w:outlineLvl w:val="9"/>
        <w:rPr>
          <w:rFonts w:hint="eastAsia"/>
          <w:lang w:val="en-US" w:eastAsia="zh-CN"/>
        </w:rPr>
      </w:pPr>
      <w:bookmarkStart w:id="1" w:name="_Toc28488"/>
      <w:bookmarkStart w:id="2" w:name="_Toc52111505"/>
      <w:r>
        <w:rPr>
          <w:rFonts w:hint="eastAsia" w:ascii="方正小标宋简体" w:hAnsi="方正小标宋简体" w:eastAsia="方正小标宋简体" w:cs="方正小标宋简体"/>
          <w:b/>
          <w:bCs/>
          <w:color w:val="auto"/>
          <w:sz w:val="36"/>
          <w:szCs w:val="36"/>
          <w:highlight w:val="none"/>
          <w:lang w:val="en-US" w:eastAsia="zh-CN"/>
        </w:rPr>
        <w:t>个人信用报告及信息查询授权书</w:t>
      </w:r>
      <w:bookmarkEnd w:id="1"/>
      <w:bookmarkEnd w:id="2"/>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黑体" w:hAnsi="黑体" w:eastAsia="黑体" w:cs="黑体"/>
          <w:b/>
          <w:bCs/>
          <w:color w:val="auto"/>
          <w:spacing w:val="0"/>
          <w:sz w:val="24"/>
          <w:szCs w:val="24"/>
          <w:highlight w:val="none"/>
        </w:rPr>
      </w:pPr>
      <w:r>
        <w:rPr>
          <w:rFonts w:hint="eastAsia" w:ascii="黑体" w:hAnsi="黑体" w:eastAsia="黑体" w:cs="黑体"/>
          <w:b/>
          <w:bCs/>
          <w:color w:val="auto"/>
          <w:spacing w:val="0"/>
          <w:sz w:val="24"/>
          <w:szCs w:val="24"/>
          <w:highlight w:val="none"/>
        </w:rPr>
        <w:t>重要提示：为了维护您的合法权益，请在签署本授权书前，仔细阅读各条款（特别是</w:t>
      </w:r>
      <w:r>
        <w:rPr>
          <w:rFonts w:hint="eastAsia" w:ascii="黑体" w:hAnsi="黑体" w:eastAsia="黑体" w:cs="黑体"/>
          <w:b/>
          <w:bCs/>
          <w:color w:val="auto"/>
          <w:sz w:val="24"/>
          <w:szCs w:val="24"/>
          <w:highlight w:val="none"/>
          <w:lang w:eastAsia="zh-CN"/>
        </w:rPr>
        <w:t>黑体加粗</w:t>
      </w:r>
      <w:r>
        <w:rPr>
          <w:rFonts w:hint="eastAsia" w:ascii="黑体" w:hAnsi="黑体" w:eastAsia="黑体" w:cs="黑体"/>
          <w:b/>
          <w:bCs/>
          <w:color w:val="auto"/>
          <w:spacing w:val="0"/>
          <w:sz w:val="24"/>
          <w:szCs w:val="24"/>
          <w:highlight w:val="none"/>
          <w:lang w:eastAsia="zh-CN"/>
        </w:rPr>
        <w:t>部分</w:t>
      </w:r>
      <w:r>
        <w:rPr>
          <w:rFonts w:hint="eastAsia" w:ascii="黑体" w:hAnsi="黑体" w:eastAsia="黑体" w:cs="黑体"/>
          <w:b/>
          <w:bCs/>
          <w:color w:val="auto"/>
          <w:spacing w:val="0"/>
          <w:sz w:val="24"/>
          <w:szCs w:val="24"/>
          <w:highlight w:val="none"/>
        </w:rPr>
        <w:t>），关注</w:t>
      </w:r>
      <w:r>
        <w:rPr>
          <w:rFonts w:hint="eastAsia" w:ascii="黑体" w:hAnsi="黑体" w:eastAsia="黑体" w:cs="黑体"/>
          <w:b/>
          <w:bCs/>
          <w:color w:val="auto"/>
          <w:spacing w:val="0"/>
          <w:sz w:val="24"/>
          <w:szCs w:val="24"/>
          <w:highlight w:val="none"/>
          <w:lang w:eastAsia="zh-CN"/>
        </w:rPr>
        <w:t>相应</w:t>
      </w:r>
      <w:r>
        <w:rPr>
          <w:rFonts w:hint="eastAsia" w:ascii="黑体" w:hAnsi="黑体" w:eastAsia="黑体" w:cs="黑体"/>
          <w:b/>
          <w:bCs/>
          <w:color w:val="auto"/>
          <w:spacing w:val="0"/>
          <w:sz w:val="24"/>
          <w:szCs w:val="24"/>
          <w:highlight w:val="none"/>
        </w:rPr>
        <w:t>权利、义务。如有疑问请咨询经办</w:t>
      </w:r>
      <w:r>
        <w:rPr>
          <w:rFonts w:hint="eastAsia" w:ascii="黑体" w:hAnsi="黑体" w:eastAsia="黑体" w:cs="黑体"/>
          <w:b/>
          <w:bCs/>
          <w:color w:val="auto"/>
          <w:spacing w:val="0"/>
          <w:sz w:val="24"/>
          <w:szCs w:val="24"/>
          <w:highlight w:val="none"/>
          <w:lang w:eastAsia="zh-CN"/>
        </w:rPr>
        <w:t>机构</w:t>
      </w:r>
      <w:r>
        <w:rPr>
          <w:rFonts w:hint="eastAsia" w:ascii="黑体" w:hAnsi="黑体" w:eastAsia="黑体" w:cs="黑体"/>
          <w:b/>
          <w:bCs/>
          <w:color w:val="auto"/>
          <w:spacing w:val="0"/>
          <w:sz w:val="24"/>
          <w:szCs w:val="24"/>
          <w:highlight w:val="none"/>
        </w:rPr>
        <w:t>。</w:t>
      </w:r>
    </w:p>
    <w:p>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致：</w:t>
      </w:r>
      <w:r>
        <w:rPr>
          <w:rFonts w:hint="eastAsia" w:ascii="宋体" w:hAnsi="宋体" w:eastAsia="宋体" w:cs="宋体"/>
          <w:b w:val="0"/>
          <w:bCs w:val="0"/>
          <w:color w:val="auto"/>
          <w:sz w:val="24"/>
          <w:szCs w:val="24"/>
          <w:highlight w:val="none"/>
          <w:lang w:val="zh-CN"/>
        </w:rPr>
        <w:t>益阳市住房公积金管理中心</w:t>
      </w:r>
      <w:r>
        <w:rPr>
          <w:rFonts w:hint="eastAsia" w:ascii="宋体" w:hAnsi="宋体" w:eastAsia="宋体" w:cs="宋体"/>
          <w:b w:val="0"/>
          <w:bCs w:val="0"/>
          <w:color w:val="auto"/>
          <w:sz w:val="24"/>
          <w:szCs w:val="24"/>
          <w:highlight w:val="none"/>
          <w:lang w:val="zh-CN" w:eastAsia="zh-CN"/>
        </w:rPr>
        <w:t>（含各营业网点）</w:t>
      </w:r>
    </w:p>
    <w:p>
      <w:pPr>
        <w:keepNext w:val="0"/>
        <w:keepLines w:val="0"/>
        <w:pageBreakBefore w:val="0"/>
        <w:widowControl w:val="0"/>
        <w:kinsoku/>
        <w:wordWrap w:val="0"/>
        <w:overflowPunct/>
        <w:topLinePunct w:val="0"/>
        <w:autoSpaceDE/>
        <w:autoSpaceDN/>
        <w:bidi w:val="0"/>
        <w:adjustRightInd/>
        <w:snapToGrid/>
        <w:spacing w:before="0" w:beforeLines="0" w:afterLines="0" w:line="400" w:lineRule="exact"/>
        <w:ind w:left="0" w:leftChars="0" w:right="0" w:rightChars="0" w:firstLine="482" w:firstLineChars="200"/>
        <w:jc w:val="both"/>
        <w:textAlignment w:val="auto"/>
        <w:outlineLvl w:val="9"/>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val="zh-CN" w:eastAsia="zh-CN"/>
        </w:rPr>
        <w:t>本人同意并不可撤销地授权</w:t>
      </w:r>
      <w:r>
        <w:rPr>
          <w:rFonts w:hint="eastAsia" w:ascii="黑体" w:hAnsi="黑体" w:eastAsia="黑体" w:cs="黑体"/>
          <w:b/>
          <w:bCs/>
          <w:color w:val="auto"/>
          <w:sz w:val="24"/>
          <w:szCs w:val="24"/>
          <w:highlight w:val="none"/>
          <w:lang w:val="en-US" w:eastAsia="zh-CN"/>
        </w:rPr>
        <w:t>贵单位</w:t>
      </w:r>
      <w:r>
        <w:rPr>
          <w:rFonts w:hint="eastAsia" w:ascii="黑体" w:hAnsi="黑体" w:eastAsia="黑体" w:cs="黑体"/>
          <w:b/>
          <w:bCs/>
          <w:color w:val="auto"/>
          <w:sz w:val="24"/>
          <w:szCs w:val="24"/>
          <w:highlight w:val="none"/>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val="0"/>
          <w:bCs w:val="0"/>
          <w:color w:val="auto"/>
          <w:sz w:val="24"/>
          <w:szCs w:val="24"/>
          <w:highlight w:val="none"/>
          <w:lang w:val="zh-CN" w:eastAsia="zh-CN"/>
        </w:rPr>
      </w:pPr>
      <w:r>
        <w:rPr>
          <w:rFonts w:hint="eastAsia" w:ascii="黑体" w:hAnsi="黑体" w:eastAsia="黑体" w:cs="黑体"/>
          <w:b/>
          <w:bCs/>
          <w:color w:val="auto"/>
          <w:sz w:val="24"/>
          <w:szCs w:val="24"/>
          <w:highlight w:val="none"/>
          <w:lang w:val="en-US" w:eastAsia="zh-CN"/>
        </w:rPr>
        <w:t>（一）在下列业务</w:t>
      </w:r>
      <w:r>
        <w:rPr>
          <w:rFonts w:hint="eastAsia" w:ascii="黑体" w:hAnsi="黑体" w:eastAsia="黑体" w:cs="黑体"/>
          <w:b/>
          <w:bCs/>
          <w:color w:val="auto"/>
          <w:sz w:val="24"/>
          <w:szCs w:val="24"/>
          <w:highlight w:val="none"/>
          <w:lang w:eastAsia="zh-CN"/>
        </w:rPr>
        <w:t>（限单选）申请</w:t>
      </w:r>
      <w:r>
        <w:rPr>
          <w:rFonts w:hint="eastAsia" w:ascii="黑体" w:hAnsi="黑体" w:eastAsia="黑体" w:cs="黑体"/>
          <w:b/>
          <w:bCs/>
          <w:color w:val="auto"/>
          <w:sz w:val="24"/>
          <w:szCs w:val="24"/>
          <w:highlight w:val="none"/>
          <w:lang w:val="en-US" w:eastAsia="zh-CN"/>
        </w:rPr>
        <w:t>期间及业务存续期间，基于业务办理、</w:t>
      </w:r>
      <w:r>
        <w:rPr>
          <w:rFonts w:hint="eastAsia" w:ascii="黑体" w:hAnsi="黑体" w:eastAsia="黑体" w:cs="黑体"/>
          <w:b/>
          <w:bCs/>
          <w:color w:val="auto"/>
          <w:sz w:val="24"/>
          <w:szCs w:val="24"/>
          <w:highlight w:val="none"/>
          <w:lang w:eastAsia="zh-CN"/>
        </w:rPr>
        <w:t>贷后管理、催收等</w:t>
      </w:r>
      <w:r>
        <w:rPr>
          <w:rFonts w:hint="eastAsia" w:ascii="黑体" w:hAnsi="黑体" w:eastAsia="黑体" w:cs="黑体"/>
          <w:b/>
          <w:bCs/>
          <w:color w:val="auto"/>
          <w:sz w:val="24"/>
          <w:szCs w:val="24"/>
          <w:highlight w:val="none"/>
          <w:lang w:val="en-US" w:eastAsia="zh-CN"/>
        </w:rPr>
        <w:t>需要，</w:t>
      </w:r>
      <w:r>
        <w:rPr>
          <w:rFonts w:hint="eastAsia" w:ascii="黑体" w:hAnsi="黑体" w:eastAsia="黑体" w:cs="黑体"/>
          <w:b/>
          <w:bCs/>
          <w:color w:val="auto"/>
          <w:sz w:val="24"/>
          <w:szCs w:val="24"/>
          <w:highlight w:val="none"/>
          <w:lang w:eastAsia="zh-CN"/>
        </w:rPr>
        <w:t>按国家有关规定向金融信用信息基础数据库（以</w:t>
      </w:r>
      <w:r>
        <w:rPr>
          <w:rFonts w:hint="eastAsia" w:ascii="黑体" w:hAnsi="黑体" w:eastAsia="黑体" w:cs="黑体"/>
          <w:b/>
          <w:bCs/>
          <w:color w:val="auto"/>
          <w:sz w:val="24"/>
          <w:szCs w:val="24"/>
          <w:highlight w:val="none"/>
          <w:lang w:val="en-US" w:eastAsia="zh-CN"/>
        </w:rPr>
        <w:t>下简称征信系统）、政府有关机构或单位（公安、法院、民政、工商、社保、银行、税</w:t>
      </w:r>
      <w:r>
        <w:rPr>
          <w:rFonts w:hint="eastAsia" w:ascii="黑体" w:hAnsi="黑体" w:eastAsia="黑体" w:cs="黑体"/>
          <w:b/>
          <w:bCs/>
          <w:color w:val="auto"/>
          <w:sz w:val="24"/>
          <w:szCs w:val="24"/>
          <w:highlight w:val="none"/>
          <w:lang w:eastAsia="zh-CN"/>
        </w:rPr>
        <w:t>务、不动产登记中心）查询并使用本人身份、住址、电话、信贷记录、</w:t>
      </w:r>
      <w:r>
        <w:rPr>
          <w:rFonts w:hint="eastAsia" w:ascii="黑体" w:hAnsi="黑体" w:eastAsia="黑体" w:cs="黑体"/>
          <w:b/>
          <w:bCs/>
          <w:color w:val="auto"/>
          <w:sz w:val="24"/>
          <w:szCs w:val="24"/>
          <w:highlight w:val="none"/>
          <w:lang w:val="en-US" w:eastAsia="zh-CN"/>
        </w:rPr>
        <w:t>婚姻关系、房产信息</w:t>
      </w:r>
      <w:r>
        <w:rPr>
          <w:rFonts w:hint="eastAsia" w:ascii="黑体" w:hAnsi="黑体" w:eastAsia="黑体" w:cs="黑体"/>
          <w:b/>
          <w:bCs/>
          <w:color w:val="auto"/>
          <w:sz w:val="24"/>
          <w:szCs w:val="24"/>
          <w:highlight w:val="none"/>
          <w:lang w:eastAsia="zh-CN"/>
        </w:rPr>
        <w:t>等个人敏感信息以及其他本人信息：</w:t>
      </w:r>
    </w:p>
    <w:p>
      <w:pPr>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eastAsia="zh-CN"/>
        </w:rPr>
        <w:t>本人申请办理住房公积金贷款。</w:t>
      </w:r>
    </w:p>
    <w:p>
      <w:pPr>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本人申请办理住房公积金提取。</w:t>
      </w:r>
    </w:p>
    <w:p>
      <w:pPr>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3.贵单位可办理的</w:t>
      </w:r>
      <w:r>
        <w:rPr>
          <w:rFonts w:hint="eastAsia" w:ascii="宋体" w:hAnsi="宋体" w:eastAsia="宋体" w:cs="宋体"/>
          <w:b w:val="0"/>
          <w:bCs w:val="0"/>
          <w:color w:val="auto"/>
          <w:sz w:val="24"/>
          <w:szCs w:val="24"/>
          <w:highlight w:val="none"/>
          <w:lang w:eastAsia="zh-CN"/>
        </w:rPr>
        <w:t>其他事项，具体为：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贵单位超出上述授权范围使用本人信息的，应承担相应法律责任。</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val="0"/>
          <w:bCs w:val="0"/>
          <w:color w:val="auto"/>
          <w:sz w:val="24"/>
          <w:szCs w:val="24"/>
          <w:highlight w:val="none"/>
          <w:lang w:val="zh-CN" w:eastAsia="zh-CN"/>
        </w:rPr>
      </w:pPr>
      <w:r>
        <w:rPr>
          <w:rFonts w:hint="eastAsia" w:ascii="黑体" w:hAnsi="黑体" w:eastAsia="黑体" w:cs="黑体"/>
          <w:b/>
          <w:bCs/>
          <w:color w:val="auto"/>
          <w:sz w:val="24"/>
          <w:szCs w:val="24"/>
          <w:highlight w:val="none"/>
          <w:lang w:val="en-US" w:eastAsia="zh-CN"/>
        </w:rPr>
        <w:t>（三）本</w:t>
      </w:r>
      <w:r>
        <w:rPr>
          <w:rFonts w:hint="eastAsia" w:ascii="黑体" w:hAnsi="黑体" w:eastAsia="黑体" w:cs="黑体"/>
          <w:b/>
          <w:bCs/>
          <w:color w:val="auto"/>
          <w:sz w:val="24"/>
          <w:szCs w:val="24"/>
          <w:highlight w:val="none"/>
          <w:lang w:eastAsia="zh-CN"/>
        </w:rPr>
        <w:t>授权</w:t>
      </w:r>
      <w:r>
        <w:rPr>
          <w:rFonts w:hint="eastAsia" w:ascii="黑体" w:hAnsi="黑体" w:eastAsia="黑体" w:cs="黑体"/>
          <w:b/>
          <w:bCs/>
          <w:color w:val="auto"/>
          <w:sz w:val="24"/>
          <w:szCs w:val="24"/>
          <w:highlight w:val="none"/>
          <w:lang w:val="en-US" w:eastAsia="zh-CN"/>
        </w:rPr>
        <w:t>书有效期自</w:t>
      </w:r>
      <w:r>
        <w:rPr>
          <w:rFonts w:hint="eastAsia" w:ascii="黑体" w:hAnsi="黑体" w:eastAsia="黑体" w:cs="黑体"/>
          <w:b/>
          <w:bCs/>
          <w:color w:val="auto"/>
          <w:sz w:val="24"/>
          <w:szCs w:val="24"/>
          <w:highlight w:val="none"/>
          <w:lang w:eastAsia="zh-CN"/>
        </w:rPr>
        <w:t>签署</w:t>
      </w:r>
      <w:r>
        <w:rPr>
          <w:rFonts w:hint="eastAsia" w:ascii="黑体" w:hAnsi="黑体" w:eastAsia="黑体" w:cs="黑体"/>
          <w:b/>
          <w:bCs/>
          <w:color w:val="auto"/>
          <w:sz w:val="24"/>
          <w:szCs w:val="24"/>
          <w:highlight w:val="none"/>
          <w:lang w:val="en-US" w:eastAsia="zh-CN"/>
        </w:rPr>
        <w:t>之日起至前述业务结束之日止</w:t>
      </w:r>
      <w:r>
        <w:rPr>
          <w:rFonts w:hint="eastAsia" w:ascii="黑体" w:hAnsi="黑体" w:eastAsia="黑体" w:cs="黑体"/>
          <w:b/>
          <w:bCs/>
          <w:color w:val="auto"/>
          <w:sz w:val="24"/>
          <w:szCs w:val="24"/>
          <w:highlight w:val="none"/>
          <w:lang w:eastAsia="zh-CN"/>
        </w:rPr>
        <w:t>；若本人在贵中心业务未获批准办理，本授权书有效期限至此终止。</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val="0"/>
          <w:bCs w:val="0"/>
          <w:color w:val="auto"/>
          <w:sz w:val="24"/>
          <w:szCs w:val="24"/>
          <w:highlight w:val="none"/>
          <w:lang w:val="zh-CN" w:eastAsia="zh-CN"/>
        </w:rPr>
      </w:pPr>
      <w:r>
        <w:rPr>
          <w:rFonts w:hint="eastAsia" w:ascii="黑体" w:hAnsi="黑体" w:eastAsia="黑体" w:cs="黑体"/>
          <w:b/>
          <w:bCs/>
          <w:color w:val="auto"/>
          <w:sz w:val="24"/>
          <w:szCs w:val="24"/>
          <w:highlight w:val="none"/>
          <w:lang w:eastAsia="zh-CN"/>
        </w:rPr>
        <w:t>（</w:t>
      </w:r>
      <w:r>
        <w:rPr>
          <w:rFonts w:hint="eastAsia" w:ascii="黑体" w:hAnsi="黑体" w:eastAsia="黑体" w:cs="黑体"/>
          <w:b/>
          <w:bCs/>
          <w:color w:val="auto"/>
          <w:sz w:val="24"/>
          <w:szCs w:val="24"/>
          <w:highlight w:val="none"/>
          <w:lang w:val="en-US" w:eastAsia="zh-CN"/>
        </w:rPr>
        <w:t>四</w:t>
      </w:r>
      <w:r>
        <w:rPr>
          <w:rFonts w:hint="eastAsia" w:ascii="黑体" w:hAnsi="黑体" w:eastAsia="黑体" w:cs="黑体"/>
          <w:b/>
          <w:bCs/>
          <w:color w:val="auto"/>
          <w:sz w:val="24"/>
          <w:szCs w:val="24"/>
          <w:highlight w:val="none"/>
          <w:lang w:eastAsia="zh-CN"/>
        </w:rPr>
        <w:t>）按国家有关规定，将本人信息报送</w:t>
      </w:r>
      <w:r>
        <w:rPr>
          <w:rFonts w:hint="eastAsia" w:ascii="黑体" w:hAnsi="黑体" w:eastAsia="黑体" w:cs="黑体"/>
          <w:b/>
          <w:bCs/>
          <w:color w:val="auto"/>
          <w:sz w:val="24"/>
          <w:szCs w:val="24"/>
          <w:highlight w:val="none"/>
          <w:lang w:val="en-US" w:eastAsia="zh-CN"/>
        </w:rPr>
        <w:t>至</w:t>
      </w:r>
      <w:r>
        <w:rPr>
          <w:rFonts w:hint="eastAsia" w:ascii="黑体" w:hAnsi="黑体" w:eastAsia="黑体" w:cs="黑体"/>
          <w:b/>
          <w:bCs/>
          <w:color w:val="auto"/>
          <w:sz w:val="24"/>
          <w:szCs w:val="24"/>
          <w:highlight w:val="none"/>
          <w:lang w:eastAsia="zh-CN"/>
        </w:rPr>
        <w:t>中国人民银行金融信用信息基础数据库（含缴存信息</w:t>
      </w:r>
      <w:r>
        <w:rPr>
          <w:rFonts w:hint="eastAsia" w:ascii="黑体" w:hAnsi="黑体" w:eastAsia="黑体" w:cs="黑体"/>
          <w:b/>
          <w:bCs/>
          <w:color w:val="auto"/>
          <w:sz w:val="24"/>
          <w:szCs w:val="24"/>
          <w:highlight w:val="none"/>
          <w:lang w:val="en-US" w:eastAsia="zh-CN"/>
        </w:rPr>
        <w:t>及</w:t>
      </w:r>
      <w:r>
        <w:rPr>
          <w:rFonts w:hint="eastAsia" w:ascii="黑体" w:hAnsi="黑体" w:eastAsia="黑体" w:cs="黑体"/>
          <w:b/>
          <w:bCs/>
          <w:color w:val="auto"/>
          <w:sz w:val="24"/>
          <w:szCs w:val="24"/>
          <w:highlight w:val="none"/>
          <w:lang w:eastAsia="zh-CN"/>
        </w:rPr>
        <w:t>未及时履行</w:t>
      </w:r>
      <w:r>
        <w:rPr>
          <w:rFonts w:hint="eastAsia" w:ascii="黑体" w:hAnsi="黑体" w:eastAsia="黑体" w:cs="黑体"/>
          <w:b/>
          <w:bCs/>
          <w:color w:val="auto"/>
          <w:sz w:val="24"/>
          <w:szCs w:val="24"/>
          <w:highlight w:val="none"/>
          <w:lang w:val="en-US" w:eastAsia="zh-CN"/>
        </w:rPr>
        <w:t>相关</w:t>
      </w:r>
      <w:r>
        <w:rPr>
          <w:rFonts w:hint="eastAsia" w:ascii="黑体" w:hAnsi="黑体" w:eastAsia="黑体" w:cs="黑体"/>
          <w:b/>
          <w:bCs/>
          <w:color w:val="auto"/>
          <w:sz w:val="24"/>
          <w:szCs w:val="24"/>
          <w:highlight w:val="none"/>
          <w:lang w:eastAsia="zh-CN"/>
        </w:rPr>
        <w:t>义务产生的不良信息）。</w:t>
      </w:r>
      <w:r>
        <w:rPr>
          <w:rFonts w:hint="eastAsia" w:ascii="宋体" w:hAnsi="宋体" w:eastAsia="宋体" w:cs="宋体"/>
          <w:b w:val="0"/>
          <w:bCs w:val="0"/>
          <w:color w:val="auto"/>
          <w:sz w:val="24"/>
          <w:szCs w:val="24"/>
          <w:highlight w:val="none"/>
          <w:lang w:val="zh-CN" w:eastAsia="zh-CN"/>
        </w:rPr>
        <w:t>征信系统基于防范金融风险目的采集、存储、加工、传输上述</w:t>
      </w:r>
      <w:r>
        <w:rPr>
          <w:rFonts w:hint="eastAsia" w:ascii="宋体" w:hAnsi="宋体" w:eastAsia="宋体" w:cs="宋体"/>
          <w:b w:val="0"/>
          <w:bCs w:val="0"/>
          <w:color w:val="auto"/>
          <w:sz w:val="24"/>
          <w:szCs w:val="24"/>
          <w:highlight w:val="none"/>
          <w:lang w:val="en-US" w:eastAsia="zh-CN"/>
        </w:rPr>
        <w:t>信息，中国人民银行征信中心</w:t>
      </w:r>
      <w:r>
        <w:rPr>
          <w:rFonts w:hint="eastAsia" w:ascii="宋体" w:hAnsi="宋体" w:eastAsia="宋体" w:cs="宋体"/>
          <w:b w:val="0"/>
          <w:bCs w:val="0"/>
          <w:color w:val="auto"/>
          <w:sz w:val="24"/>
          <w:szCs w:val="24"/>
          <w:highlight w:val="none"/>
          <w:lang w:val="zh-CN" w:eastAsia="zh-CN"/>
        </w:rPr>
        <w:t>客服电话400-810-8866。</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黑体" w:hAnsi="黑体" w:eastAsia="黑体" w:cs="黑体"/>
          <w:b/>
          <w:bCs/>
          <w:color w:val="auto"/>
          <w:sz w:val="24"/>
          <w:szCs w:val="24"/>
          <w:highlight w:val="none"/>
          <w:lang w:eastAsia="zh-CN"/>
        </w:rPr>
        <w:t>个人信息泄露或非法使用可能导致本人利益受损，贵</w:t>
      </w:r>
      <w:r>
        <w:rPr>
          <w:rFonts w:hint="eastAsia" w:ascii="黑体" w:hAnsi="黑体" w:eastAsia="黑体" w:cs="黑体"/>
          <w:b/>
          <w:bCs/>
          <w:color w:val="auto"/>
          <w:sz w:val="24"/>
          <w:szCs w:val="24"/>
          <w:highlight w:val="none"/>
          <w:lang w:val="en-US" w:eastAsia="zh-CN"/>
        </w:rPr>
        <w:t>单位</w:t>
      </w:r>
      <w:r>
        <w:rPr>
          <w:rFonts w:hint="eastAsia" w:ascii="黑体" w:hAnsi="黑体" w:eastAsia="黑体" w:cs="黑体"/>
          <w:b/>
          <w:bCs/>
          <w:color w:val="auto"/>
          <w:sz w:val="24"/>
          <w:szCs w:val="24"/>
          <w:highlight w:val="none"/>
          <w:lang w:eastAsia="zh-CN"/>
        </w:rPr>
        <w:t>应采取符合监管要求的严格保护措施，保障信息安全和本人合法权益，尽力防范此风险。</w:t>
      </w:r>
      <w:r>
        <w:rPr>
          <w:rFonts w:hint="eastAsia" w:ascii="宋体" w:hAnsi="宋体" w:eastAsia="宋体" w:cs="宋体"/>
          <w:b w:val="0"/>
          <w:bCs w:val="0"/>
          <w:color w:val="auto"/>
          <w:sz w:val="24"/>
          <w:szCs w:val="24"/>
          <w:highlight w:val="none"/>
          <w:lang w:val="en-US" w:eastAsia="zh-CN"/>
        </w:rPr>
        <w:t>本人可向贵单位、12329客服或向中国人民银行征信中心提出关于贵单位所报送信息的异议（贵单位自受理日起20个自然日内反馈核查结果），可向经办机构、12329客服提出申请以行使本人在个人信息处理活动中的各项权利。</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本人声明：本人已知悉并理解本授权书条款的内容。贵</w:t>
      </w:r>
      <w:r>
        <w:rPr>
          <w:rFonts w:hint="eastAsia" w:ascii="黑体" w:hAnsi="黑体" w:eastAsia="黑体" w:cs="黑体"/>
          <w:b/>
          <w:bCs/>
          <w:color w:val="auto"/>
          <w:sz w:val="24"/>
          <w:szCs w:val="24"/>
          <w:highlight w:val="none"/>
          <w:lang w:val="en-US" w:eastAsia="zh-CN"/>
        </w:rPr>
        <w:t>单位</w:t>
      </w:r>
      <w:r>
        <w:rPr>
          <w:rFonts w:hint="eastAsia" w:ascii="黑体" w:hAnsi="黑体" w:eastAsia="黑体" w:cs="黑体"/>
          <w:b/>
          <w:bCs/>
          <w:color w:val="auto"/>
          <w:sz w:val="24"/>
          <w:szCs w:val="24"/>
          <w:highlight w:val="none"/>
          <w:lang w:eastAsia="zh-CN"/>
        </w:rPr>
        <w:t>有权在实现本授权书所述目的必需期间和符合法律法规要求的时限内以纸质或电子形式留存本人申请资料、本授权书原件以及</w:t>
      </w:r>
      <w:r>
        <w:rPr>
          <w:rFonts w:hint="eastAsia" w:ascii="黑体" w:hAnsi="黑体" w:eastAsia="黑体" w:cs="黑体"/>
          <w:b/>
          <w:bCs/>
          <w:color w:val="auto"/>
          <w:spacing w:val="0"/>
          <w:sz w:val="24"/>
          <w:szCs w:val="24"/>
          <w:highlight w:val="none"/>
        </w:rPr>
        <w:t>查询结果</w:t>
      </w:r>
      <w:r>
        <w:rPr>
          <w:rFonts w:hint="eastAsia" w:ascii="黑体" w:hAnsi="黑体" w:eastAsia="黑体" w:cs="黑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授权人（签名）：</w:t>
      </w:r>
      <w:r>
        <w:rPr>
          <w:rFonts w:hint="eastAsia" w:ascii="宋体" w:hAnsi="宋体" w:eastAsia="宋体" w:cs="宋体"/>
          <w:b/>
          <w:bCs/>
          <w:color w:val="auto"/>
          <w:sz w:val="24"/>
          <w:szCs w:val="24"/>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有效</w:t>
      </w:r>
      <w:r>
        <w:rPr>
          <w:rFonts w:hint="eastAsia" w:ascii="宋体" w:hAnsi="宋体" w:eastAsia="宋体" w:cs="宋体"/>
          <w:color w:val="auto"/>
          <w:sz w:val="24"/>
          <w:szCs w:val="24"/>
          <w:highlight w:val="none"/>
        </w:rPr>
        <w:t>证件类型</w:t>
      </w:r>
      <w:r>
        <w:rPr>
          <w:rFonts w:hint="eastAsia" w:ascii="宋体" w:hAnsi="宋体" w:eastAsia="宋体" w:cs="宋体"/>
          <w:color w:val="auto"/>
          <w:sz w:val="24"/>
          <w:szCs w:val="24"/>
          <w:highlight w:val="none"/>
          <w:lang w:eastAsia="zh-CN"/>
        </w:rPr>
        <w:t>：□ 居民身份证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其他（请注明）</w:t>
      </w:r>
      <w:r>
        <w:rPr>
          <w:rFonts w:hint="eastAsia" w:ascii="宋体" w:hAnsi="宋体" w:eastAsia="宋体" w:cs="宋体"/>
          <w:b/>
          <w:bCs/>
          <w:color w:val="auto"/>
          <w:sz w:val="24"/>
          <w:szCs w:val="24"/>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bCs/>
          <w:color w:val="auto"/>
          <w:sz w:val="24"/>
          <w:szCs w:val="24"/>
          <w:highlight w:val="none"/>
          <w:u w:val="single" w:color="auto"/>
          <w:lang w:val="en-US" w:eastAsia="zh-CN"/>
        </w:rPr>
      </w:pPr>
      <w:r>
        <w:rPr>
          <w:rFonts w:hint="eastAsia" w:ascii="宋体" w:hAnsi="宋体" w:eastAsia="宋体" w:cs="宋体"/>
          <w:color w:val="auto"/>
          <w:sz w:val="24"/>
          <w:szCs w:val="24"/>
          <w:highlight w:val="none"/>
          <w:lang w:val="en-US" w:eastAsia="zh-CN"/>
        </w:rPr>
        <w:t>证件</w:t>
      </w:r>
      <w:r>
        <w:rPr>
          <w:rFonts w:hint="eastAsia" w:ascii="宋体" w:hAnsi="宋体" w:eastAsia="宋体" w:cs="宋体"/>
          <w:color w:val="auto"/>
          <w:sz w:val="24"/>
          <w:szCs w:val="24"/>
          <w:highlight w:val="none"/>
          <w:lang w:eastAsia="zh-CN"/>
        </w:rPr>
        <w:t>号码：</w:t>
      </w:r>
      <w:r>
        <w:rPr>
          <w:rFonts w:hint="eastAsia" w:ascii="宋体" w:hAnsi="宋体" w:eastAsia="宋体" w:cs="宋体"/>
          <w:b/>
          <w:bCs/>
          <w:color w:val="auto"/>
          <w:sz w:val="24"/>
          <w:szCs w:val="24"/>
          <w:highlight w:val="none"/>
          <w:u w:val="single" w:color="auto"/>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textAlignment w:val="auto"/>
      </w:pPr>
      <w:r>
        <w:rPr>
          <w:rFonts w:hint="eastAsia" w:ascii="宋体" w:hAnsi="宋体" w:cs="宋体"/>
          <w:color w:val="auto"/>
          <w:sz w:val="24"/>
          <w:szCs w:val="24"/>
          <w:highlight w:val="none"/>
          <w:lang w:val="en-US" w:eastAsia="zh-CN"/>
        </w:rPr>
        <w:t xml:space="preserve">    联系电话：</w:t>
      </w:r>
      <w:r>
        <w:rPr>
          <w:rFonts w:hint="eastAsia" w:ascii="宋体" w:hAnsi="宋体" w:eastAsia="宋体" w:cs="宋体"/>
          <w:b/>
          <w:bCs/>
          <w:color w:val="auto"/>
          <w:sz w:val="24"/>
          <w:szCs w:val="24"/>
          <w:highlight w:val="none"/>
          <w:u w:val="single" w:color="auto"/>
          <w:lang w:val="en-US" w:eastAsia="zh-CN"/>
        </w:rPr>
        <w:t xml:space="preserve">        </w:t>
      </w:r>
      <w:r>
        <w:rPr>
          <w:rFonts w:hint="eastAsia" w:ascii="宋体" w:hAnsi="宋体" w:cs="宋体"/>
          <w:b/>
          <w:bCs/>
          <w:color w:val="auto"/>
          <w:sz w:val="24"/>
          <w:szCs w:val="24"/>
          <w:highlight w:val="none"/>
          <w:u w:val="single" w:color="auto"/>
          <w:lang w:val="en-US" w:eastAsia="zh-CN"/>
        </w:rPr>
        <w:t xml:space="preserve">  </w:t>
      </w:r>
      <w:r>
        <w:rPr>
          <w:rFonts w:hint="eastAsia" w:ascii="宋体" w:hAnsi="宋体" w:eastAsia="宋体" w:cs="宋体"/>
          <w:b/>
          <w:bCs/>
          <w:color w:val="auto"/>
          <w:sz w:val="24"/>
          <w:szCs w:val="24"/>
          <w:highlight w:val="none"/>
          <w:u w:val="single" w:color="auto"/>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lang w:val="en-US" w:eastAsia="zh-CN"/>
        </w:rPr>
        <w:t>20</w:t>
      </w:r>
      <w:r>
        <w:rPr>
          <w:rFonts w:hint="eastAsia" w:ascii="宋体" w:hAnsi="宋体" w:eastAsia="宋体" w:cs="宋体"/>
          <w:b/>
          <w:bCs/>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b/>
          <w:bCs/>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b/>
          <w:bCs/>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2351E"/>
    <w:multiLevelType w:val="singleLevel"/>
    <w:tmpl w:val="FE8235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WQ5MjYzMjE3OTM1ZGE5OWY0NDljYmY3OTFiMzMifQ=="/>
  </w:docVars>
  <w:rsids>
    <w:rsidRoot w:val="00000000"/>
    <w:rsid w:val="004B2B21"/>
    <w:rsid w:val="0A5F5B47"/>
    <w:rsid w:val="0B3D4C1F"/>
    <w:rsid w:val="0B860EB1"/>
    <w:rsid w:val="10A342B4"/>
    <w:rsid w:val="12543AB7"/>
    <w:rsid w:val="180E6B0D"/>
    <w:rsid w:val="18FF22A3"/>
    <w:rsid w:val="1AE31E7C"/>
    <w:rsid w:val="1B321A3B"/>
    <w:rsid w:val="1D0936F0"/>
    <w:rsid w:val="1E7B6870"/>
    <w:rsid w:val="22745AB0"/>
    <w:rsid w:val="26E34FB2"/>
    <w:rsid w:val="292A6EC8"/>
    <w:rsid w:val="2B7E174D"/>
    <w:rsid w:val="2BBB64FD"/>
    <w:rsid w:val="2EED2E72"/>
    <w:rsid w:val="37F05781"/>
    <w:rsid w:val="39184F8F"/>
    <w:rsid w:val="3A8F302F"/>
    <w:rsid w:val="3B5F6EA5"/>
    <w:rsid w:val="3C822877"/>
    <w:rsid w:val="3D91545A"/>
    <w:rsid w:val="3DD82F3F"/>
    <w:rsid w:val="40185875"/>
    <w:rsid w:val="40300E10"/>
    <w:rsid w:val="41DB4DAC"/>
    <w:rsid w:val="41FB71FC"/>
    <w:rsid w:val="434075BC"/>
    <w:rsid w:val="4BCF5981"/>
    <w:rsid w:val="4CFD3A74"/>
    <w:rsid w:val="4E2C5E34"/>
    <w:rsid w:val="50CC06E1"/>
    <w:rsid w:val="54880DC3"/>
    <w:rsid w:val="55286102"/>
    <w:rsid w:val="56187F25"/>
    <w:rsid w:val="58922210"/>
    <w:rsid w:val="595B6AA6"/>
    <w:rsid w:val="5D041203"/>
    <w:rsid w:val="5E287173"/>
    <w:rsid w:val="5F092B01"/>
    <w:rsid w:val="60C43183"/>
    <w:rsid w:val="614E703A"/>
    <w:rsid w:val="62AF39BF"/>
    <w:rsid w:val="693B41FE"/>
    <w:rsid w:val="6A5512F0"/>
    <w:rsid w:val="6A681023"/>
    <w:rsid w:val="6BB40298"/>
    <w:rsid w:val="6C702411"/>
    <w:rsid w:val="6CA125CA"/>
    <w:rsid w:val="6E922241"/>
    <w:rsid w:val="6EE83E12"/>
    <w:rsid w:val="7B896C7B"/>
    <w:rsid w:val="7B933A26"/>
    <w:rsid w:val="7CEF388D"/>
    <w:rsid w:val="7D0C1CE2"/>
    <w:rsid w:val="7ECA3C03"/>
    <w:rsid w:val="7F78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816</Words>
  <Characters>840</Characters>
  <Lines>0</Lines>
  <Paragraphs>0</Paragraphs>
  <TotalTime>3</TotalTime>
  <ScaleCrop>false</ScaleCrop>
  <LinksUpToDate>false</LinksUpToDate>
  <CharactersWithSpaces>1000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2022-06-08T01:07:00Z</dcterms:created>
  <dc:creator>Administrator</dc:creator>
  <cp:lastModifiedBy>孑箜</cp:lastModifiedBy>
  <dcterms:modified xsi:type="dcterms:W3CDTF">2022-09-27T02:52:29Z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631C8AC0E23E4591BCFBAFFE01727AEB</vt:lpwstr>
  </property>
</Properties>
</file>